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申报材料提交说明</w:t>
      </w:r>
    </w:p>
    <w:p>
      <w:pPr>
        <w:jc w:val="center"/>
        <w:rPr>
          <w:rFonts w:hint="eastAsia"/>
          <w:sz w:val="36"/>
        </w:rPr>
      </w:pPr>
    </w:p>
    <w:tbl>
      <w:tblPr>
        <w:tblStyle w:val="4"/>
        <w:tblW w:w="9340" w:type="dxa"/>
        <w:tblInd w:w="-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34"/>
        <w:gridCol w:w="1335"/>
        <w:gridCol w:w="3375"/>
        <w:gridCol w:w="1050"/>
        <w:gridCol w:w="9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查看附件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所需提交材料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纸质版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赛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5月30日前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深圳市优质服务大赛申报表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6月15日前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深圳市优质服务大赛参赛回执表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深圳市优质服务大赛宣传回执表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现场竞赛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ppt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3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left="638" w:leftChars="0" w:hanging="638" w:hangingChars="290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2申报表中：“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承诺达到的服务水平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”，需要填写具体数值。例：可达到年顾客满意度85%以上。</w:t>
            </w:r>
          </w:p>
          <w:p>
            <w:pPr>
              <w:widowControl/>
              <w:ind w:left="647" w:leftChars="308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2申报表中：“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服务项目简介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”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按服务设计、服务实现和服务成效三部分描述，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  <w:lang w:eastAsia="zh-CN"/>
              </w:rPr>
              <w:t>并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将服务项目简介转换成ppt、视频、服务场景再现或多种形式结合的方式，用于现场竞赛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3.电子版材料发至：</w:t>
            </w:r>
            <w:r>
              <w:fldChar w:fldCharType="begin"/>
            </w:r>
            <w:r>
              <w:instrText xml:space="preserve"> HYPERLINK "mailto:295342219@qq.com"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</w:rPr>
              <w:t>295342219@qq.com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、纸质版材料邮寄至：深圳市福田区八卦一路鹏基商务时空大大厦1211，罗小姐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25926172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jc w:val="center"/>
        <w:rPr>
          <w:sz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rPr>
          <w:rStyle w:val="9"/>
          <w:rFonts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Style w:val="10"/>
          <w:rFonts w:ascii="FZXiaoBiaoSong-B05S" w:hAnsi="FZXiaoBiaoSong-B05S"/>
          <w:sz w:val="44"/>
          <w:szCs w:val="44"/>
        </w:rPr>
      </w:pPr>
      <w:r>
        <w:rPr>
          <w:rStyle w:val="9"/>
          <w:rFonts w:hint="eastAsia"/>
        </w:rPr>
        <w:t xml:space="preserve"> 深圳市</w:t>
      </w:r>
      <w:r>
        <w:rPr>
          <w:rStyle w:val="9"/>
        </w:rPr>
        <w:t>优质服务大赛管理办法</w:t>
      </w:r>
      <w:r>
        <w:rPr>
          <w:rFonts w:ascii="FZXiaoBiaoSong-B05S" w:hAnsi="FZXiaoBiaoSong-B05S"/>
          <w:color w:val="333333"/>
          <w:sz w:val="44"/>
          <w:szCs w:val="44"/>
        </w:rPr>
        <w:br w:type="textWrapping"/>
      </w:r>
      <w:r>
        <w:rPr>
          <w:rStyle w:val="10"/>
          <w:b/>
          <w:color w:val="000000" w:themeColor="text1"/>
        </w:rPr>
        <w:t>第一章 总则</w:t>
      </w:r>
    </w:p>
    <w:p>
      <w:pPr>
        <w:numPr>
          <w:ilvl w:val="0"/>
          <w:numId w:val="1"/>
        </w:numPr>
        <w:ind w:firstLine="560" w:firstLineChars="200"/>
        <w:rPr>
          <w:rStyle w:val="10"/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Style w:val="10"/>
          <w:rFonts w:hint="eastAsia" w:asciiTheme="minorEastAsia" w:hAnsiTheme="minorEastAsia" w:cstheme="minorEastAsia"/>
          <w:color w:val="000000" w:themeColor="text1"/>
          <w:sz w:val="28"/>
          <w:szCs w:val="28"/>
        </w:rPr>
        <w:t>（目的） 在服务业成为我市经济社会可持续发展新引擎的形势下，为推动我市服务业质量水平的提高，打造“深圳服务”品牌，创建优质服务交流平台，深圳市质量协会设立“深圳市优质服务大赛”，特制定本办法。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textWrapping"/>
      </w:r>
      <w:r>
        <w:rPr>
          <w:rStyle w:val="10"/>
          <w:rFonts w:hint="eastAsia" w:asciiTheme="minorEastAsia" w:hAnsiTheme="minorEastAsia" w:cstheme="minorEastAsia"/>
          <w:color w:val="000000" w:themeColor="text1"/>
          <w:sz w:val="28"/>
          <w:szCs w:val="28"/>
        </w:rPr>
        <w:t xml:space="preserve">    第二条 （原则） 深圳市优质服务大赛实行公平、 公开、 公正、公益的原则，不受任何组织和个人的非法干涉。</w:t>
      </w:r>
      <w:r>
        <w:rPr>
          <w:rStyle w:val="10"/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textWrapping"/>
      </w:r>
      <w:r>
        <w:rPr>
          <w:rStyle w:val="10"/>
          <w:rFonts w:hint="eastAsia" w:asciiTheme="minorEastAsia" w:hAnsiTheme="minorEastAsia" w:cstheme="minorEastAsia"/>
          <w:color w:val="000000" w:themeColor="text1"/>
          <w:sz w:val="28"/>
          <w:szCs w:val="28"/>
        </w:rPr>
        <w:t xml:space="preserve">    第三条 （组织）深圳市质量协会设立“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Style w:val="10"/>
          <w:rFonts w:hint="eastAsia" w:asciiTheme="minorEastAsia" w:hAnsiTheme="minorEastAsia" w:cstheme="minorEastAsia"/>
          <w:color w:val="000000" w:themeColor="text1"/>
          <w:sz w:val="28"/>
          <w:szCs w:val="28"/>
        </w:rPr>
        <w:t>优质服务大赛组委会”，由政府部门、行业协会、市质量协会、企业、科研机构的领导和专家组成，负责大赛的领导、组织、协调及统筹管理工作。</w:t>
      </w:r>
    </w:p>
    <w:p>
      <w:pPr>
        <w:rPr>
          <w:rStyle w:val="10"/>
          <w:color w:val="000000" w:themeColor="text1"/>
        </w:rPr>
      </w:pPr>
    </w:p>
    <w:p>
      <w:pPr>
        <w:jc w:val="center"/>
        <w:rPr>
          <w:rStyle w:val="10"/>
          <w:b/>
          <w:color w:val="000000" w:themeColor="text1"/>
        </w:rPr>
      </w:pPr>
      <w:r>
        <w:rPr>
          <w:rStyle w:val="10"/>
          <w:b/>
          <w:color w:val="000000" w:themeColor="text1"/>
        </w:rPr>
        <w:t>第二章 参赛项目与奖项设置</w:t>
      </w:r>
    </w:p>
    <w:p>
      <w:pPr>
        <w:spacing w:line="500" w:lineRule="exact"/>
        <w:ind w:firstLine="560" w:firstLineChars="200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第四条 （参赛对象） </w:t>
      </w:r>
      <w:r>
        <w:rPr>
          <w:rStyle w:val="10"/>
          <w:rFonts w:hint="eastAsia"/>
          <w:color w:val="000000"/>
          <w:sz w:val="28"/>
          <w:szCs w:val="28"/>
        </w:rPr>
        <w:t>深圳市</w:t>
      </w:r>
      <w:r>
        <w:rPr>
          <w:rStyle w:val="10"/>
          <w:color w:val="000000" w:themeColor="text1"/>
          <w:sz w:val="28"/>
          <w:szCs w:val="28"/>
        </w:rPr>
        <w:t>优质服务大赛的参赛对象为</w:t>
      </w:r>
      <w:r>
        <w:rPr>
          <w:rStyle w:val="10"/>
          <w:rFonts w:hint="eastAsia"/>
          <w:color w:val="000000"/>
          <w:sz w:val="28"/>
          <w:szCs w:val="28"/>
        </w:rPr>
        <w:t>深圳市</w:t>
      </w:r>
      <w:r>
        <w:rPr>
          <w:rStyle w:val="10"/>
          <w:rFonts w:hint="eastAsia"/>
          <w:color w:val="000000" w:themeColor="text1"/>
          <w:sz w:val="28"/>
          <w:szCs w:val="28"/>
        </w:rPr>
        <w:t>范围内合法注册的企业和其他组织的服务团队，其</w:t>
      </w:r>
      <w:r>
        <w:rPr>
          <w:rStyle w:val="10"/>
          <w:color w:val="000000" w:themeColor="text1"/>
          <w:sz w:val="28"/>
          <w:szCs w:val="28"/>
        </w:rPr>
        <w:t>所提供的优质服务项目均可作为参赛项目。</w:t>
      </w:r>
    </w:p>
    <w:p>
      <w:pPr>
        <w:ind w:firstLine="560" w:firstLineChars="200"/>
        <w:rPr>
          <w:rFonts w:ascii="仿宋" w:hAnsi="仿宋"/>
          <w:color w:val="000000" w:themeColor="text1"/>
          <w:sz w:val="28"/>
          <w:szCs w:val="28"/>
        </w:rPr>
      </w:pPr>
      <w:r>
        <w:rPr>
          <w:rFonts w:ascii="仿宋" w:hAnsi="仿宋"/>
          <w:color w:val="000000" w:themeColor="text1"/>
          <w:sz w:val="28"/>
          <w:szCs w:val="28"/>
        </w:rPr>
        <w:t>第五条 （奖项设置）</w:t>
      </w:r>
      <w:r>
        <w:rPr>
          <w:rStyle w:val="10"/>
          <w:rFonts w:hint="eastAsia"/>
          <w:color w:val="000000"/>
          <w:sz w:val="28"/>
          <w:szCs w:val="28"/>
        </w:rPr>
        <w:t>深圳市</w:t>
      </w:r>
      <w:r>
        <w:rPr>
          <w:rFonts w:ascii="仿宋" w:hAnsi="仿宋"/>
          <w:color w:val="000000" w:themeColor="text1"/>
          <w:sz w:val="28"/>
          <w:szCs w:val="28"/>
        </w:rPr>
        <w:t>优质服务大赛所产生的优秀成果</w:t>
      </w:r>
      <w:r>
        <w:rPr>
          <w:rFonts w:hint="eastAsia" w:ascii="仿宋" w:hAnsi="仿宋"/>
          <w:color w:val="000000" w:themeColor="text1"/>
          <w:sz w:val="28"/>
          <w:szCs w:val="28"/>
        </w:rPr>
        <w:t>分别</w:t>
      </w:r>
      <w:r>
        <w:rPr>
          <w:rFonts w:ascii="仿宋" w:hAnsi="仿宋"/>
          <w:color w:val="000000" w:themeColor="text1"/>
          <w:sz w:val="28"/>
          <w:szCs w:val="28"/>
        </w:rPr>
        <w:t>获得</w:t>
      </w:r>
      <w:r>
        <w:rPr>
          <w:rFonts w:hint="eastAsia" w:ascii="仿宋" w:hAnsi="仿宋"/>
          <w:color w:val="000000" w:themeColor="text1"/>
          <w:sz w:val="28"/>
          <w:szCs w:val="28"/>
        </w:rPr>
        <w:t>一、二、三等奖</w:t>
      </w:r>
      <w:r>
        <w:rPr>
          <w:rFonts w:ascii="仿宋" w:hAnsi="仿宋"/>
          <w:color w:val="000000" w:themeColor="text1"/>
          <w:sz w:val="28"/>
          <w:szCs w:val="28"/>
        </w:rPr>
        <w:t>。</w:t>
      </w:r>
    </w:p>
    <w:p>
      <w:pPr>
        <w:ind w:firstLine="640" w:firstLineChars="200"/>
        <w:rPr>
          <w:rFonts w:ascii="仿宋" w:hAnsi="仿宋"/>
          <w:color w:val="000000" w:themeColor="text1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/>
          <w:b/>
          <w:color w:val="000000" w:themeColor="text1"/>
          <w:sz w:val="32"/>
        </w:rPr>
      </w:pPr>
      <w:r>
        <w:rPr>
          <w:rFonts w:ascii="仿宋" w:hAnsi="仿宋"/>
          <w:b/>
          <w:color w:val="000000" w:themeColor="text1"/>
          <w:sz w:val="32"/>
        </w:rPr>
        <w:t>第三章 评审过程与评分标准</w:t>
      </w:r>
    </w:p>
    <w:p>
      <w:pPr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第六条 （竞赛流程）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优质服务大赛分成资格审查、服务验证和现场竞赛三个部分。现场竞赛包括现场陈述和答疑两个环节。自报名成功之日起，大赛组委会安排对参赛项目进行核实。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 xml:space="preserve">    第七条 （评审委员）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优质服务大赛的评委由技术专家、行业专家和质量专家组成。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 xml:space="preserve">    第八条 （评分标准） 优质服务项目评价包括“服务设计” 、“服务实现”、“服务成效”、“服务验证”和“发表效果”五个维度，总分 100 分 。</w:t>
      </w:r>
    </w:p>
    <w:p>
      <w:pPr>
        <w:ind w:firstLine="640" w:firstLineChars="200"/>
        <w:rPr>
          <w:rFonts w:ascii="仿宋" w:hAnsi="仿宋"/>
          <w:color w:val="000000" w:themeColor="text1"/>
          <w:sz w:val="32"/>
        </w:rPr>
      </w:pPr>
    </w:p>
    <w:p>
      <w:pPr>
        <w:jc w:val="center"/>
        <w:rPr>
          <w:rFonts w:ascii="仿宋" w:hAnsi="仿宋"/>
          <w:b/>
          <w:color w:val="000000" w:themeColor="text1"/>
          <w:sz w:val="32"/>
        </w:rPr>
      </w:pPr>
      <w:r>
        <w:rPr>
          <w:rFonts w:ascii="仿宋" w:hAnsi="仿宋"/>
          <w:b/>
          <w:color w:val="000000" w:themeColor="text1"/>
          <w:sz w:val="32"/>
        </w:rPr>
        <w:t>第四章 罚则</w:t>
      </w:r>
    </w:p>
    <w:p>
      <w:pPr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第九条 （项目罚则）参赛项目提供虚假数据、材料，或严重与实际情况不符者，以不正当手段获评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优质服务大赛优质服务项目的成果，由大赛组委会撤销奖项，在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质量网和相关媒体内予以通报，并取消其再次申报资格。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 xml:space="preserve">    第十条 （评委罚则）参与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优质服务大赛评审活动和有关工作的人员在评审活动中弄虚作假、循私舞弊的，视情节轻重给予批评、教育，直至取消其参与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优质服务大赛评审工作的资格。</w:t>
      </w:r>
    </w:p>
    <w:p>
      <w:pPr>
        <w:ind w:firstLine="640" w:firstLineChars="200"/>
        <w:rPr>
          <w:rFonts w:ascii="仿宋" w:hAnsi="仿宋"/>
          <w:color w:val="000000" w:themeColor="text1"/>
          <w:sz w:val="32"/>
        </w:rPr>
      </w:pPr>
    </w:p>
    <w:p>
      <w:pPr>
        <w:jc w:val="center"/>
        <w:rPr>
          <w:rFonts w:ascii="仿宋" w:hAnsi="仿宋"/>
          <w:b/>
          <w:color w:val="000000" w:themeColor="text1"/>
          <w:sz w:val="32"/>
        </w:rPr>
      </w:pPr>
      <w:r>
        <w:rPr>
          <w:rFonts w:ascii="仿宋" w:hAnsi="仿宋"/>
          <w:b/>
          <w:color w:val="000000" w:themeColor="text1"/>
          <w:sz w:val="32"/>
        </w:rPr>
        <w:t>第五章 附则</w:t>
      </w:r>
    </w:p>
    <w:p>
      <w:pPr>
        <w:bidi w:val="0"/>
        <w:jc w:val="center"/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第十一条（解释条款）本办法解释权归</w:t>
      </w:r>
      <w:r>
        <w:rPr>
          <w:rStyle w:val="10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质量协会。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第十二条（实施时间）本办法自公布之日起实行。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br w:type="page"/>
      </w:r>
    </w:p>
    <w:p>
      <w:pPr>
        <w:widowControl/>
        <w:jc w:val="left"/>
        <w:rPr>
          <w:rFonts w:hint="eastAsia" w:ascii="FZXiaoBiaoSong-B05S" w:hAnsi="FZXiaoBiaoSong-B05S" w:eastAsia="宋体" w:cs="宋体"/>
          <w:color w:val="000000"/>
          <w:kern w:val="0"/>
          <w:sz w:val="36"/>
        </w:rPr>
      </w:pPr>
      <w:r>
        <w:rPr>
          <w:rFonts w:ascii="黑体" w:hAnsi="黑体" w:eastAsia="黑体" w:cs="宋体"/>
          <w:color w:val="000000"/>
          <w:kern w:val="0"/>
          <w:sz w:val="32"/>
        </w:rPr>
        <w:t>附件 2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FZXiaoBiaoSong-B05S" w:hAnsi="FZXiaoBiaoSong-B05S" w:eastAsia="宋体" w:cs="宋体"/>
          <w:b/>
          <w:color w:val="000000"/>
          <w:kern w:val="0"/>
          <w:sz w:val="36"/>
        </w:rPr>
        <w:t>深圳市优质服务大赛申报表</w:t>
      </w:r>
    </w:p>
    <w:tbl>
      <w:tblPr>
        <w:tblStyle w:val="4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010"/>
        <w:gridCol w:w="991"/>
        <w:gridCol w:w="1563"/>
        <w:gridCol w:w="708"/>
        <w:gridCol w:w="1608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服务项目名称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单位名称</w:t>
            </w:r>
          </w:p>
        </w:tc>
        <w:tc>
          <w:tcPr>
            <w:tcW w:w="688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8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通讯地址 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邮编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单位意见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（加盖单位公章）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联系人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电话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手 机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Email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传真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行业类别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□医疗卫生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 □交通运输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□金融服务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 □销售售后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□通信服务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□电力服务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□养老家政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□其他服务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承诺达到的服务水平：（可以通过神秘顾客暗访或其他途径予以核实的关键服务指标）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8" w:hRule="atLeast"/>
        </w:trPr>
        <w:tc>
          <w:tcPr>
            <w:tcW w:w="8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服务项目简介【语言通俗易懂。按服务设计、服务实现和服务成效三部分描述，3000 字以内】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（将服务项目简介转换成ppt、视频、服务场景再现或多种形式结合的方式，用于现场竞赛）</w:t>
            </w:r>
          </w:p>
        </w:tc>
      </w:tr>
    </w:tbl>
    <w:p>
      <w:r>
        <w:rPr>
          <w:rFonts w:ascii="仿宋" w:hAnsi="仿宋" w:eastAsia="宋体" w:cs="宋体"/>
          <w:color w:val="000000"/>
          <w:kern w:val="0"/>
          <w:sz w:val="22"/>
        </w:rPr>
        <w:t>注：需提交加盖单位公章申报表扫描件。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ascii="黑体" w:hAnsi="黑体" w:eastAsia="黑体" w:cs="宋体"/>
          <w:color w:val="000000"/>
          <w:kern w:val="0"/>
          <w:sz w:val="32"/>
        </w:rPr>
        <w:t>附件 3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FZXiaoBiaoSong-B05S" w:hAnsi="FZXiaoBiaoSong-B05S" w:eastAsia="宋体" w:cs="宋体"/>
          <w:color w:val="000000"/>
          <w:kern w:val="0"/>
          <w:sz w:val="36"/>
        </w:rPr>
        <w:t>深圳市优质服务大赛参赛回执表</w:t>
      </w:r>
    </w:p>
    <w:tbl>
      <w:tblPr>
        <w:tblStyle w:val="4"/>
        <w:tblW w:w="853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44"/>
        <w:gridCol w:w="1525"/>
        <w:gridCol w:w="3033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联 系 人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部门/职务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手 机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传 真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邮 箱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7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主要完成人信息（限 5 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发表人 1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发表人 2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发表人 3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(可添加)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仿宋" w:hAnsi="仿宋" w:eastAsia="宋体" w:cs="宋体"/>
          <w:color w:val="000000"/>
          <w:kern w:val="0"/>
          <w:sz w:val="20"/>
        </w:rPr>
        <w:t>注：请于</w:t>
      </w:r>
      <w:r>
        <w:rPr>
          <w:rFonts w:ascii="仿宋" w:hAnsi="仿宋" w:eastAsia="宋体" w:cs="宋体"/>
          <w:color w:val="FF0000"/>
          <w:kern w:val="0"/>
          <w:sz w:val="20"/>
        </w:rPr>
        <w:t xml:space="preserve"> </w:t>
      </w:r>
      <w:r>
        <w:rPr>
          <w:rFonts w:hint="eastAsia" w:ascii="仿宋" w:hAnsi="仿宋" w:eastAsia="宋体" w:cs="宋体"/>
          <w:color w:val="FF0000"/>
          <w:kern w:val="0"/>
          <w:sz w:val="20"/>
        </w:rPr>
        <w:t>6</w:t>
      </w:r>
      <w:r>
        <w:rPr>
          <w:rFonts w:ascii="仿宋" w:hAnsi="仿宋" w:eastAsia="宋体" w:cs="宋体"/>
          <w:color w:val="FF0000"/>
          <w:kern w:val="0"/>
          <w:sz w:val="20"/>
        </w:rPr>
        <w:t xml:space="preserve"> 月 </w:t>
      </w:r>
      <w:r>
        <w:rPr>
          <w:rFonts w:hint="eastAsia" w:ascii="仿宋" w:hAnsi="仿宋" w:eastAsia="宋体" w:cs="宋体"/>
          <w:color w:val="FF0000"/>
          <w:kern w:val="0"/>
          <w:sz w:val="20"/>
          <w:lang w:val="en-US" w:eastAsia="zh-CN"/>
        </w:rPr>
        <w:t>15</w:t>
      </w:r>
      <w:r>
        <w:rPr>
          <w:rFonts w:ascii="仿宋" w:hAnsi="仿宋" w:eastAsia="宋体" w:cs="宋体"/>
          <w:color w:val="FF0000"/>
          <w:kern w:val="0"/>
          <w:sz w:val="20"/>
        </w:rPr>
        <w:t xml:space="preserve"> 日</w:t>
      </w:r>
      <w:r>
        <w:rPr>
          <w:rFonts w:ascii="仿宋" w:hAnsi="仿宋" w:eastAsia="宋体" w:cs="宋体"/>
          <w:color w:val="000000"/>
          <w:kern w:val="0"/>
          <w:sz w:val="20"/>
        </w:rPr>
        <w:t>前将参赛回执表及ppt通过电子邮件反馈。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br w:type="page"/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</w:rPr>
      </w:pPr>
      <w:r>
        <w:rPr>
          <w:rFonts w:ascii="黑体" w:hAnsi="黑体" w:eastAsia="黑体" w:cs="宋体"/>
          <w:color w:val="000000"/>
          <w:kern w:val="0"/>
          <w:sz w:val="30"/>
        </w:rPr>
        <w:t>附件 4</w:t>
      </w:r>
    </w:p>
    <w:p>
      <w:pPr>
        <w:widowControl/>
        <w:spacing w:afterLines="100"/>
        <w:jc w:val="center"/>
        <w:rPr>
          <w:rFonts w:hint="eastAsia" w:ascii="FZXiaoBiaoSong-B05S" w:hAnsi="FZXiaoBiaoSong-B05S" w:eastAsia="宋体" w:cs="宋体"/>
          <w:color w:val="000000"/>
          <w:kern w:val="0"/>
          <w:sz w:val="36"/>
        </w:rPr>
      </w:pPr>
      <w:r>
        <w:rPr>
          <w:rFonts w:ascii="FZXiaoBiaoSong-B05S" w:hAnsi="FZXiaoBiaoSong-B05S" w:eastAsia="宋体" w:cs="宋体"/>
          <w:color w:val="000000"/>
          <w:kern w:val="0"/>
          <w:sz w:val="36"/>
        </w:rPr>
        <w:t>优质服务项目评价分值分配表</w:t>
      </w: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>满分：100 分</w:t>
      </w:r>
    </w:p>
    <w:tbl>
      <w:tblPr>
        <w:tblStyle w:val="4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4842"/>
        <w:gridCol w:w="8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维度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条目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评价内容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设计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（25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服务需求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1）契合顾客或其他相关方的需求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2）与组织战略和业务发展相一致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服务策划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1）基于系统的开发过程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2）充分利用内外部知识和技术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服务目标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1）具体、可测量、具有挑战性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实现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（35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服务流程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1）流程清晰、符合逻辑、易实施；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服务保证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1）充分的资源支持（人、设施、环境等）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2）实施对服务人员的必要的指导和培训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3）收集、保存和传承与服务相关的知识和经验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服务改进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1）有监督和顾客意见反馈机制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2）定期评价和分析服务过程和成效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3）及时采取改进措施，包括补救、修订服务过程和制度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成效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（20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价值实现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1）达成目标，充分响应顾客和相关方需求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2）超越对顾客的承诺，增强顾客忠诚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3）实现了经济、技术、社会等方面的价值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示范引领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1）服务创意新颖，有启发性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2）服务过程先进，有示范性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MT" w:hAnsi="ArialMT" w:eastAsia="宋体" w:cs="宋体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验证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（10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神秘客暗访/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其他方式核实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1）验证结果与服务承诺相符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MT" w:hAnsi="ArialMT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发表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效果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（10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发表效果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1）表述清晰、重点突出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2）形式新颖、配合默契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MT" w:hAnsi="ArialMT" w:eastAsia="宋体" w:cs="宋体"/>
                <w:color w:val="333333"/>
                <w:kern w:val="0"/>
                <w:sz w:val="22"/>
              </w:rPr>
              <w:t>10</w:t>
            </w:r>
          </w:p>
        </w:tc>
      </w:tr>
    </w:tbl>
    <w:p>
      <w:pPr>
        <w:bidi w:val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spacing w:afterLines="50" w:line="560" w:lineRule="exact"/>
        <w:ind w:left="1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优质服务大赛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--</w:t>
      </w:r>
      <w:r>
        <w:rPr>
          <w:rFonts w:hint="eastAsia" w:ascii="宋体" w:hAnsi="宋体" w:eastAsia="宋体" w:cs="宋体"/>
          <w:b/>
          <w:sz w:val="36"/>
          <w:szCs w:val="36"/>
        </w:rPr>
        <w:t>回执表</w:t>
      </w:r>
    </w:p>
    <w:tbl>
      <w:tblPr>
        <w:tblStyle w:val="4"/>
        <w:tblW w:w="8326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181"/>
        <w:gridCol w:w="900"/>
        <w:gridCol w:w="1053"/>
        <w:gridCol w:w="244"/>
        <w:gridCol w:w="1129"/>
        <w:gridCol w:w="427"/>
        <w:gridCol w:w="16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  <w:p>
            <w:pPr>
              <w:tabs>
                <w:tab w:val="left" w:pos="993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Arial Narrow" w:hAnsi="Arial Narrow"/>
                <w:bCs/>
                <w:color w:val="333333"/>
                <w:szCs w:val="21"/>
                <w:lang w:val="en-GB"/>
              </w:rPr>
              <w:t>加盖单位</w:t>
            </w:r>
            <w:r>
              <w:rPr>
                <w:rFonts w:ascii="Arial Narrow" w:hAnsi="Arial Narrow"/>
                <w:bCs/>
                <w:color w:val="333333"/>
                <w:szCs w:val="21"/>
                <w:lang w:val="en-GB"/>
              </w:rPr>
              <w:t>公章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65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05" w:leftChars="-50" w:right="-109" w:rightChars="-52"/>
              <w:jc w:val="center"/>
              <w:rPr>
                <w:rFonts w:ascii="Arial Narrow" w:hAnsi="Arial Narrow"/>
                <w:bCs/>
                <w:color w:val="333333"/>
                <w:szCs w:val="21"/>
                <w:lang w:val="en-GB"/>
              </w:rPr>
            </w:pPr>
            <w:r>
              <w:rPr>
                <w:rFonts w:hint="eastAsia" w:ascii="Arial Narrow" w:hAnsi="Arial Narrow"/>
                <w:bCs/>
                <w:color w:val="333333"/>
                <w:szCs w:val="21"/>
                <w:lang w:val="en-GB"/>
              </w:rPr>
              <w:t>联系人</w:t>
            </w:r>
          </w:p>
        </w:tc>
        <w:tc>
          <w:tcPr>
            <w:tcW w:w="11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05" w:leftChars="-50" w:right="-109" w:rightChars="-52"/>
              <w:jc w:val="center"/>
              <w:rPr>
                <w:rFonts w:ascii="Arial Narrow" w:hAnsi="Arial Narrow"/>
                <w:bCs/>
                <w:color w:val="333333"/>
                <w:szCs w:val="21"/>
                <w:lang w:val="en-GB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05" w:leftChars="-50" w:right="-109" w:rightChars="-52"/>
              <w:jc w:val="center"/>
              <w:rPr>
                <w:rFonts w:ascii="Arial Narrow" w:hAnsi="Arial Narrow"/>
                <w:bCs/>
                <w:color w:val="333333"/>
                <w:szCs w:val="21"/>
                <w:lang w:val="en-GB"/>
              </w:rPr>
            </w:pPr>
            <w:r>
              <w:rPr>
                <w:rFonts w:hint="eastAsia" w:ascii="Arial Narrow" w:hAnsi="Arial Narrow"/>
                <w:bCs/>
                <w:color w:val="333333"/>
                <w:szCs w:val="21"/>
                <w:lang w:val="en-GB"/>
              </w:rPr>
              <w:t>联系方式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05" w:leftChars="-50" w:right="-109" w:rightChars="-52"/>
              <w:jc w:val="center"/>
              <w:rPr>
                <w:rFonts w:ascii="Arial Narrow" w:hAnsi="Arial Narrow"/>
                <w:bCs/>
                <w:color w:val="333333"/>
                <w:szCs w:val="21"/>
                <w:lang w:val="en-GB"/>
              </w:rPr>
            </w:pP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05" w:leftChars="-50" w:right="-109" w:rightChars="-52"/>
              <w:jc w:val="center"/>
              <w:rPr>
                <w:rFonts w:ascii="Arial Narrow" w:hAnsi="Arial Narrow"/>
                <w:bCs/>
                <w:color w:val="333333"/>
                <w:szCs w:val="21"/>
                <w:lang w:val="en-GB"/>
              </w:rPr>
            </w:pPr>
            <w:r>
              <w:rPr>
                <w:rFonts w:hint="eastAsia" w:ascii="Arial Narrow" w:hAnsi="Arial Narrow"/>
                <w:bCs/>
                <w:color w:val="333333"/>
                <w:szCs w:val="21"/>
                <w:lang w:val="en-GB"/>
              </w:rPr>
              <w:t>邮箱</w:t>
            </w:r>
          </w:p>
        </w:tc>
        <w:tc>
          <w:tcPr>
            <w:tcW w:w="2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-105" w:leftChars="-50" w:right="-109" w:rightChars="-52"/>
              <w:jc w:val="center"/>
              <w:rPr>
                <w:rFonts w:ascii="Arial Narrow" w:hAnsi="Arial Narrow"/>
                <w:bCs/>
                <w:color w:val="333333"/>
                <w:szCs w:val="21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是否参加</w:t>
            </w:r>
            <w:r>
              <w:rPr>
                <w:rFonts w:hint="eastAsia" w:ascii="宋体" w:hAnsi="宋体"/>
                <w:lang w:eastAsia="zh-CN"/>
              </w:rPr>
              <w:t>赞助</w:t>
            </w:r>
          </w:p>
        </w:tc>
        <w:tc>
          <w:tcPr>
            <w:tcW w:w="65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93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□是（</w:t>
            </w:r>
            <w:r>
              <w:rPr>
                <w:rFonts w:hint="eastAsia" w:ascii="宋体" w:hAnsi="宋体"/>
                <w:lang w:eastAsia="zh-CN"/>
              </w:rPr>
              <w:t>赞助级别</w:t>
            </w:r>
            <w:r>
              <w:rPr>
                <w:rFonts w:hint="eastAsia" w:ascii="宋体" w:hAnsi="宋体"/>
              </w:rPr>
              <w:t>：□</w:t>
            </w:r>
            <w:r>
              <w:rPr>
                <w:rFonts w:hint="eastAsia" w:ascii="宋体" w:hAnsi="宋体"/>
                <w:lang w:eastAsia="zh-CN"/>
              </w:rPr>
              <w:t>冠名级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□普通级</w:t>
            </w:r>
            <w:r>
              <w:rPr>
                <w:rFonts w:hint="eastAsia" w:ascii="宋体" w:hAnsi="宋体"/>
              </w:rPr>
              <w:t xml:space="preserve">）     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单位开票信息</w:t>
            </w:r>
          </w:p>
        </w:tc>
        <w:tc>
          <w:tcPr>
            <w:tcW w:w="65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93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（参</w:t>
            </w:r>
            <w:r>
              <w:rPr>
                <w:rFonts w:hint="eastAsia" w:ascii="宋体" w:hAnsi="宋体"/>
                <w:lang w:eastAsia="zh-CN"/>
              </w:rPr>
              <w:t>与</w:t>
            </w:r>
            <w:r>
              <w:rPr>
                <w:rFonts w:hint="eastAsia" w:ascii="宋体" w:hAnsi="宋体"/>
              </w:rPr>
              <w:t>单位填写）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冠名或赞助回报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回报项目</w:t>
            </w:r>
          </w:p>
        </w:tc>
        <w:tc>
          <w:tcPr>
            <w:tcW w:w="3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资源说明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冠名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级</w:t>
            </w:r>
            <w:r>
              <w:rPr>
                <w:rFonts w:hint="eastAsia" w:ascii="宋体" w:hAnsi="宋体"/>
                <w:b/>
                <w:bCs/>
              </w:rPr>
              <w:t>赞助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</w:rPr>
              <w:t>万）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普通级赞助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8万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“深圳市优质服务大赛”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活动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赞助</w:t>
            </w:r>
          </w:p>
        </w:tc>
        <w:tc>
          <w:tcPr>
            <w:tcW w:w="3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 w:eastAsiaTheme="minorEastAsia"/>
                <w:b/>
                <w:color w:val="FFFFFF" w:themeColor="background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 称谓使用权：相应级别冠名商及赞助商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74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影像资料使用权：企业可收集活动影像资料用于宣传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3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 w:eastAsiaTheme="minorEastAsia"/>
                <w:b/>
                <w:color w:val="FFFFFF" w:themeColor="background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 活动现场广告植入：背景板、海报、宣传页、易拉宝等logo显示；主持人口播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体现100%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体现50%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3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 深圳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市质量协会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相应广告版面宣传推广（微信、网站、专题）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/>
                <w:b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3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cs="宋体" w:eastAsiaTheme="minorEastAsia"/>
                <w:b/>
                <w:color w:val="FFFFFF" w:themeColor="background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 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宣传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播放（现场竞赛活动现场）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 w:eastAsiaTheme="minorEastAsia"/>
                <w:b/>
                <w:color w:val="FFFFFF" w:themeColor="background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企业提供宣传视频（6分钟）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企业提供宣传视频（3分钟）</w:t>
            </w:r>
          </w:p>
        </w:tc>
      </w:tr>
    </w:tbl>
    <w:p>
      <w:pPr>
        <w:spacing w:line="4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注：请在递交报名申请时通过电子邮件形式反馈至主办方。接收邮箱：295342219@qq.com</w:t>
      </w:r>
    </w:p>
    <w:p>
      <w:pPr>
        <w:bidi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579CF"/>
    <w:multiLevelType w:val="singleLevel"/>
    <w:tmpl w:val="CA7579CF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AF6"/>
    <w:rsid w:val="000073B0"/>
    <w:rsid w:val="00007AF6"/>
    <w:rsid w:val="000652D8"/>
    <w:rsid w:val="000B5C44"/>
    <w:rsid w:val="00164AA9"/>
    <w:rsid w:val="0023657B"/>
    <w:rsid w:val="00260DE4"/>
    <w:rsid w:val="002636A7"/>
    <w:rsid w:val="00274B4E"/>
    <w:rsid w:val="002D7391"/>
    <w:rsid w:val="00304452"/>
    <w:rsid w:val="00345B21"/>
    <w:rsid w:val="003A0BF1"/>
    <w:rsid w:val="003E2738"/>
    <w:rsid w:val="003F413D"/>
    <w:rsid w:val="003F6759"/>
    <w:rsid w:val="005221C4"/>
    <w:rsid w:val="005368F5"/>
    <w:rsid w:val="00592AA0"/>
    <w:rsid w:val="006E3850"/>
    <w:rsid w:val="00956D5D"/>
    <w:rsid w:val="009A152E"/>
    <w:rsid w:val="00AE2892"/>
    <w:rsid w:val="00AF0456"/>
    <w:rsid w:val="00B035E7"/>
    <w:rsid w:val="00B06150"/>
    <w:rsid w:val="00C45811"/>
    <w:rsid w:val="00CA05F8"/>
    <w:rsid w:val="00DC0BD2"/>
    <w:rsid w:val="00E02F82"/>
    <w:rsid w:val="00E170A4"/>
    <w:rsid w:val="00E34867"/>
    <w:rsid w:val="00FA0C6B"/>
    <w:rsid w:val="00FE340B"/>
    <w:rsid w:val="167A2937"/>
    <w:rsid w:val="2732121D"/>
    <w:rsid w:val="2E88009E"/>
    <w:rsid w:val="33D64CEF"/>
    <w:rsid w:val="3C781A0B"/>
    <w:rsid w:val="5A8A178A"/>
    <w:rsid w:val="60623981"/>
    <w:rsid w:val="7E9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style21"/>
    <w:basedOn w:val="5"/>
    <w:qFormat/>
    <w:uiPriority w:val="0"/>
    <w:rPr>
      <w:rFonts w:hint="default" w:ascii="FZXiaoBiaoSong-B05S" w:hAnsi="FZXiaoBiaoSong-B05S"/>
      <w:color w:val="333333"/>
      <w:sz w:val="44"/>
      <w:szCs w:val="44"/>
    </w:rPr>
  </w:style>
  <w:style w:type="character" w:customStyle="1" w:styleId="10">
    <w:name w:val="fontstyle31"/>
    <w:basedOn w:val="5"/>
    <w:qFormat/>
    <w:uiPriority w:val="0"/>
    <w:rPr>
      <w:rFonts w:hint="default" w:ascii="仿宋" w:hAnsi="仿宋"/>
      <w:color w:val="333333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2019-03-13T03:42:00Z</dcterms:created>
  <dc:creator>桑三博客</dc:creator>
  <cp:lastModifiedBy>Luo-Ý</cp:lastModifiedBy>
  <dcterms:modified xsi:type="dcterms:W3CDTF">2019-04-15T06:47:55Z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