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D" w:rsidRPr="005B1398" w:rsidRDefault="0019123D" w:rsidP="0019123D">
      <w:pPr>
        <w:rPr>
          <w:rFonts w:ascii="仿宋_GB2312" w:eastAsia="仿宋_GB2312" w:hint="eastAsia"/>
          <w:sz w:val="32"/>
          <w:szCs w:val="32"/>
        </w:rPr>
      </w:pPr>
      <w:r w:rsidRPr="005B1398">
        <w:rPr>
          <w:rFonts w:ascii="仿宋_GB2312" w:eastAsia="仿宋_GB2312" w:hAnsi="宋体" w:hint="eastAsia"/>
          <w:sz w:val="32"/>
          <w:szCs w:val="32"/>
        </w:rPr>
        <w:t>附件2</w:t>
      </w:r>
    </w:p>
    <w:p w:rsidR="0019123D" w:rsidRPr="005B1398" w:rsidRDefault="0019123D" w:rsidP="0019123D">
      <w:pPr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B1398">
        <w:rPr>
          <w:rFonts w:ascii="华文中宋" w:eastAsia="华文中宋" w:hAnsi="华文中宋" w:hint="eastAsia"/>
          <w:sz w:val="44"/>
          <w:szCs w:val="44"/>
        </w:rPr>
        <w:t>中国质量志愿者管理办法</w:t>
      </w:r>
    </w:p>
    <w:p w:rsidR="0019123D" w:rsidRDefault="0019123D" w:rsidP="0019123D">
      <w:pPr>
        <w:spacing w:line="360" w:lineRule="auto"/>
        <w:jc w:val="center"/>
        <w:rPr>
          <w:b/>
          <w:sz w:val="24"/>
        </w:rPr>
      </w:pPr>
    </w:p>
    <w:p w:rsidR="0019123D" w:rsidRPr="005B1398" w:rsidRDefault="0019123D" w:rsidP="0019123D">
      <w:pPr>
        <w:spacing w:beforeLines="50" w:afterLines="50" w:line="540" w:lineRule="exact"/>
        <w:jc w:val="center"/>
        <w:rPr>
          <w:rFonts w:ascii="黑体" w:eastAsia="黑体" w:hAnsi="Times New Roman"/>
          <w:sz w:val="32"/>
          <w:szCs w:val="32"/>
        </w:rPr>
      </w:pPr>
      <w:r w:rsidRPr="005B1398">
        <w:rPr>
          <w:rFonts w:ascii="黑体" w:eastAsia="黑体" w:hAnsi="Times New Roman" w:hint="eastAsia"/>
          <w:sz w:val="32"/>
          <w:szCs w:val="32"/>
        </w:rPr>
        <w:t>第一章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总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则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为更好地开展志愿服务行动，保证志愿者管理工作的科学化、规范化，</w:t>
      </w:r>
      <w:bookmarkStart w:id="0" w:name="OLE_LINK1"/>
      <w:bookmarkStart w:id="1" w:name="OLE_LINK2"/>
      <w:r w:rsidRPr="005B1398">
        <w:rPr>
          <w:rFonts w:ascii="仿宋_GB2312" w:eastAsia="仿宋_GB2312" w:hint="eastAsia"/>
          <w:sz w:val="32"/>
          <w:szCs w:val="32"/>
        </w:rPr>
        <w:t>根据相关法律法规，结合中国质量志愿者实际情况，</w:t>
      </w:r>
      <w:bookmarkEnd w:id="0"/>
      <w:bookmarkEnd w:id="1"/>
      <w:r w:rsidRPr="005B1398">
        <w:rPr>
          <w:rFonts w:ascii="仿宋_GB2312" w:eastAsia="仿宋_GB2312" w:hint="eastAsia"/>
          <w:sz w:val="32"/>
          <w:szCs w:val="32"/>
        </w:rPr>
        <w:t>特制定本办法。</w:t>
      </w:r>
    </w:p>
    <w:p w:rsidR="0019123D" w:rsidRPr="005B1398" w:rsidRDefault="0019123D" w:rsidP="0019123D">
      <w:pPr>
        <w:spacing w:beforeLines="50" w:afterLines="50" w:line="540" w:lineRule="exact"/>
        <w:jc w:val="center"/>
        <w:rPr>
          <w:rFonts w:ascii="黑体" w:eastAsia="黑体" w:hAnsi="Times New Roman"/>
          <w:sz w:val="32"/>
          <w:szCs w:val="32"/>
        </w:rPr>
      </w:pPr>
      <w:r w:rsidRPr="005B1398">
        <w:rPr>
          <w:rFonts w:ascii="黑体" w:eastAsia="黑体" w:hAnsi="Times New Roman" w:hint="eastAsia"/>
          <w:sz w:val="32"/>
          <w:szCs w:val="32"/>
        </w:rPr>
        <w:t>第二章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组织及职责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中国质量志愿者管理工作由“中国质量志愿者行动”组委会负责（以下简称“组委会”），组委会设在中国质量协会会员与事业发展部。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组委会主要负责招募、培训和管理志愿者，以及确定服务项目、落实服务内容等工作。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各地方质协、工会、共青团、学校以及妇联是志愿者的协助管理组织、各项行动开展的支撑组织，主要负责对团体报名志愿者信息进行登记、备案及更新，并负责具体落实中国质量协会、中华全国总工会、共青团中央以及中华全国妇女联合会分配的各项任务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各地方工会组织应充分发挥自身在联系企业和员工等方面优势，践行全国总工会、中国质量协会各项行动计划和任务，努力打造全国性职工、企业参与质量事业的新局面。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各地方共青团组织、各高校应充分发挥自身在联系青年群众、优秀学生等方面的优势，动员全国有志于质</w:t>
      </w:r>
      <w:r w:rsidRPr="005B1398">
        <w:rPr>
          <w:rFonts w:ascii="仿宋_GB2312" w:eastAsia="仿宋_GB2312" w:hint="eastAsia"/>
          <w:sz w:val="32"/>
          <w:szCs w:val="32"/>
        </w:rPr>
        <w:lastRenderedPageBreak/>
        <w:t>量事业的先进青年群众参与中国质量志愿者行动，积极贯彻和落实共青团中央、中国质量协会各项方针、政策。</w:t>
      </w:r>
    </w:p>
    <w:p w:rsidR="0019123D" w:rsidRPr="00C2135F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各</w:t>
      </w:r>
      <w:r w:rsidRPr="00C2135F">
        <w:rPr>
          <w:rFonts w:ascii="仿宋_GB2312" w:eastAsia="仿宋_GB2312" w:hint="eastAsia"/>
          <w:spacing w:val="-8"/>
          <w:sz w:val="32"/>
          <w:szCs w:val="32"/>
        </w:rPr>
        <w:t>地方妇联组织应充分利用自身在动员妇女群众、家庭等方面的优势，推动全民关注家庭消费品质量的浪潮，最终实现社会崇尚质量、企业追求质量、人人关心质量的良好社会风气。</w:t>
      </w:r>
    </w:p>
    <w:p w:rsidR="0019123D" w:rsidRPr="005B1398" w:rsidRDefault="0019123D" w:rsidP="0019123D">
      <w:pPr>
        <w:spacing w:beforeLines="50" w:afterLines="50" w:line="540" w:lineRule="exact"/>
        <w:jc w:val="center"/>
        <w:rPr>
          <w:rFonts w:ascii="黑体" w:eastAsia="黑体" w:hAnsi="Times New Roman"/>
          <w:sz w:val="32"/>
          <w:szCs w:val="32"/>
        </w:rPr>
      </w:pPr>
      <w:r w:rsidRPr="005B1398">
        <w:rPr>
          <w:rFonts w:ascii="黑体" w:eastAsia="黑体" w:hAnsi="Times New Roman" w:hint="eastAsia"/>
          <w:sz w:val="32"/>
          <w:szCs w:val="32"/>
        </w:rPr>
        <w:t>第三章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志愿者申请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凡是符合《中国质量志愿者章程》招募条件的个人</w:t>
      </w:r>
      <w:bookmarkStart w:id="2" w:name="OLE_LINK3"/>
      <w:bookmarkStart w:id="3" w:name="OLE_LINK4"/>
      <w:r w:rsidRPr="005B1398">
        <w:rPr>
          <w:rFonts w:ascii="仿宋_GB2312" w:eastAsia="仿宋_GB2312" w:hint="eastAsia"/>
          <w:sz w:val="32"/>
          <w:szCs w:val="32"/>
        </w:rPr>
        <w:t>或团体</w:t>
      </w:r>
      <w:bookmarkEnd w:id="2"/>
      <w:bookmarkEnd w:id="3"/>
      <w:r w:rsidRPr="005B1398">
        <w:rPr>
          <w:rFonts w:ascii="仿宋_GB2312" w:eastAsia="仿宋_GB2312" w:hint="eastAsia"/>
          <w:sz w:val="32"/>
          <w:szCs w:val="32"/>
        </w:rPr>
        <w:t>，均可申请加入成为中国质量志愿者。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加入中国质量志愿者的流程</w:t>
      </w:r>
    </w:p>
    <w:p w:rsidR="0019123D" w:rsidRPr="005B1398" w:rsidRDefault="0019123D" w:rsidP="0019123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（一）个人或团体可通过现场、电话、网络等途径向组委会提出申请，获取《中国质量志愿者申请表》，将填写完整的申请表通过电子邮件、传真、邮寄等方式反馈至组委会。</w:t>
      </w:r>
    </w:p>
    <w:p w:rsidR="0019123D" w:rsidRPr="005B1398" w:rsidRDefault="0019123D" w:rsidP="0019123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（二）组委会对申请者进行资格审核，有需要时将安排面试进行考核。</w:t>
      </w:r>
    </w:p>
    <w:p w:rsidR="0019123D" w:rsidRPr="005B1398" w:rsidRDefault="0019123D" w:rsidP="0019123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（三）审核通过者，由组委会向合格者颁发注册质量志愿者证，由组委会统一建立志愿者个人档案。</w:t>
      </w:r>
    </w:p>
    <w:p w:rsidR="0019123D" w:rsidRPr="005B1398" w:rsidRDefault="0019123D" w:rsidP="0019123D">
      <w:pPr>
        <w:spacing w:beforeLines="50" w:afterLines="50" w:line="540" w:lineRule="exact"/>
        <w:jc w:val="center"/>
        <w:rPr>
          <w:rFonts w:ascii="黑体" w:eastAsia="黑体" w:hAnsi="Times New Roman"/>
          <w:sz w:val="32"/>
          <w:szCs w:val="32"/>
        </w:rPr>
      </w:pPr>
      <w:r w:rsidRPr="005B1398">
        <w:rPr>
          <w:rFonts w:ascii="黑体" w:eastAsia="黑体" w:hAnsi="Times New Roman" w:hint="eastAsia"/>
          <w:sz w:val="32"/>
          <w:szCs w:val="32"/>
        </w:rPr>
        <w:t>第四章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志愿者日常管理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志愿者应服从组委会活动安排，按要求佩戴志愿者标志，准时参加志愿服务，有特殊情况者需提前向组委会请假。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组委会为每位志愿者建立志愿者个人档案，及时记录志愿者考勤、工作内容、服务质量等信息，以定期对志愿者进行考核，实现志愿者的科学化、规范化管理。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lastRenderedPageBreak/>
        <w:t>根据志愿活动开展情况，组委会定期召开座谈会，听取志愿者对志愿服务工作的意见建议，及时解决在志愿服务中出现的问题。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中国质量志愿者服务期为三年，期间可根据个人意愿提出终止志愿服务的书面申请，三年内未履行志愿者义务者视为自动退出，积极参与活动的志愿者在服务期满后自动延续志愿者资格。</w:t>
      </w:r>
    </w:p>
    <w:p w:rsidR="0019123D" w:rsidRPr="005B1398" w:rsidRDefault="0019123D" w:rsidP="0019123D">
      <w:pPr>
        <w:spacing w:beforeLines="50" w:afterLines="50" w:line="540" w:lineRule="exact"/>
        <w:jc w:val="center"/>
        <w:rPr>
          <w:rFonts w:ascii="黑体" w:eastAsia="黑体" w:hAnsi="Times New Roman"/>
          <w:sz w:val="32"/>
          <w:szCs w:val="32"/>
        </w:rPr>
      </w:pPr>
      <w:r w:rsidRPr="005B1398">
        <w:rPr>
          <w:rFonts w:ascii="黑体" w:eastAsia="黑体" w:hAnsi="Times New Roman" w:hint="eastAsia"/>
          <w:sz w:val="32"/>
          <w:szCs w:val="32"/>
        </w:rPr>
        <w:t>第五章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志愿者服务形式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组委会将志愿者按活动主题分为质量宣传、质量普及、质量维权、质量体验、质量观察五个分队，各分队各司其职，并选派一名分队长带领分队成员完成志愿服务。以下是各分队人员构成及活动内容：</w:t>
      </w:r>
    </w:p>
    <w:p w:rsidR="0019123D" w:rsidRPr="00C2135F" w:rsidRDefault="0019123D" w:rsidP="0019123D">
      <w:pPr>
        <w:spacing w:line="540" w:lineRule="exact"/>
        <w:ind w:firstLineChars="200" w:firstLine="640"/>
        <w:rPr>
          <w:rFonts w:ascii="仿宋_GB2312" w:eastAsia="仿宋_GB2312"/>
          <w:spacing w:val="-8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（一）质量宣传小分队：</w:t>
      </w:r>
      <w:r w:rsidRPr="00C2135F">
        <w:rPr>
          <w:rFonts w:ascii="仿宋_GB2312" w:eastAsia="仿宋_GB2312" w:hint="eastAsia"/>
          <w:spacing w:val="-8"/>
          <w:sz w:val="32"/>
          <w:szCs w:val="32"/>
        </w:rPr>
        <w:t>以媒体人为主体，利用媒体传播途径宣传质量理念和方法，宣传中国质量协会举办的质量活动等信息。</w:t>
      </w:r>
    </w:p>
    <w:p w:rsidR="0019123D" w:rsidRPr="005B1398" w:rsidRDefault="0019123D" w:rsidP="0019123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（二）质量普及小分队：以质量专家、企业精英为主体，通过进校园、进小区等方式，在社会群众中开展质量普及的知识性讲座。</w:t>
      </w:r>
    </w:p>
    <w:p w:rsidR="0019123D" w:rsidRPr="00C2135F" w:rsidRDefault="0019123D" w:rsidP="0019123D">
      <w:pPr>
        <w:spacing w:line="540" w:lineRule="exact"/>
        <w:ind w:firstLineChars="200" w:firstLine="640"/>
        <w:rPr>
          <w:rFonts w:ascii="仿宋_GB2312" w:eastAsia="仿宋_GB2312"/>
          <w:spacing w:val="-8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（三）质量维权小分队：</w:t>
      </w:r>
      <w:r w:rsidRPr="00C2135F">
        <w:rPr>
          <w:rFonts w:ascii="仿宋_GB2312" w:eastAsia="仿宋_GB2312" w:hint="eastAsia"/>
          <w:spacing w:val="-8"/>
          <w:sz w:val="32"/>
          <w:szCs w:val="32"/>
        </w:rPr>
        <w:t>以社会公共人士、法律专家为主体，通过进社区、办讲座等形式，宣传法律常识，提供维权咨询等服务。</w:t>
      </w:r>
    </w:p>
    <w:p w:rsidR="0019123D" w:rsidRPr="005B1398" w:rsidRDefault="0019123D" w:rsidP="0019123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（四）质量体验小分队：以关注产品质量特别是家庭消费品质量安全的妇女群体、热心公益事业的质量爱好者为主体，对指定产品进行质量体验，以质量反馈单的形式分享个人体验心得。</w:t>
      </w:r>
    </w:p>
    <w:p w:rsidR="0019123D" w:rsidRPr="005B1398" w:rsidRDefault="0019123D" w:rsidP="0019123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lastRenderedPageBreak/>
        <w:t>（五）质量观察小分队：以质量管理相关专业的在校生、社会质量爱好者为主体，组织走访企业，参观企业生产第一线，了解企业产品质量、服务质量等内容。</w:t>
      </w:r>
    </w:p>
    <w:p w:rsidR="0019123D" w:rsidRPr="005B1398" w:rsidRDefault="0019123D" w:rsidP="0019123D">
      <w:pPr>
        <w:spacing w:beforeLines="50" w:afterLines="50" w:line="540" w:lineRule="exact"/>
        <w:jc w:val="center"/>
        <w:rPr>
          <w:rFonts w:ascii="黑体" w:eastAsia="黑体" w:hAnsi="Times New Roman"/>
          <w:sz w:val="32"/>
          <w:szCs w:val="32"/>
        </w:rPr>
      </w:pPr>
      <w:r w:rsidRPr="005B1398">
        <w:rPr>
          <w:rFonts w:ascii="黑体" w:eastAsia="黑体" w:hAnsi="Times New Roman" w:hint="eastAsia"/>
          <w:sz w:val="32"/>
          <w:szCs w:val="32"/>
        </w:rPr>
        <w:t>第六章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志愿者权益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组委会将对志愿者开设培训课程，为志愿者提供志愿服务基本理念、志愿服务相关技能等方面的培训，提高志愿者的服务能力和综合素质。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组委会将为志愿者提供走访、参观企业生产管理实践的机会，让志愿者深入企业生产、管理第一线。</w:t>
      </w:r>
    </w:p>
    <w:p w:rsidR="0019123D" w:rsidRPr="00C2135F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16"/>
        <w:rPr>
          <w:rFonts w:ascii="仿宋_GB2312" w:eastAsia="仿宋_GB2312"/>
          <w:spacing w:val="-6"/>
          <w:sz w:val="32"/>
          <w:szCs w:val="32"/>
        </w:rPr>
      </w:pPr>
      <w:r w:rsidRPr="00C2135F">
        <w:rPr>
          <w:rFonts w:ascii="仿宋_GB2312" w:eastAsia="仿宋_GB2312" w:hint="eastAsia"/>
          <w:spacing w:val="-6"/>
          <w:sz w:val="32"/>
          <w:szCs w:val="32"/>
        </w:rPr>
        <w:t>组委会将为表现良好的志愿者开具志愿服务证明。</w:t>
      </w:r>
    </w:p>
    <w:p w:rsidR="0019123D" w:rsidRPr="005B1398" w:rsidRDefault="0019123D" w:rsidP="0019123D">
      <w:pPr>
        <w:spacing w:beforeLines="50" w:afterLines="50" w:line="540" w:lineRule="exact"/>
        <w:jc w:val="center"/>
        <w:rPr>
          <w:rFonts w:ascii="黑体" w:eastAsia="黑体" w:hAnsi="Times New Roman"/>
          <w:sz w:val="32"/>
          <w:szCs w:val="32"/>
        </w:rPr>
      </w:pPr>
      <w:r w:rsidRPr="005B1398">
        <w:rPr>
          <w:rFonts w:ascii="黑体" w:eastAsia="黑体" w:hAnsi="Times New Roman" w:hint="eastAsia"/>
          <w:sz w:val="32"/>
          <w:szCs w:val="32"/>
        </w:rPr>
        <w:t>第七章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激励与表彰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组委会将承担志愿者在从事志愿服务活动中所支出的交通、食宿等费用，对经常性志愿服务的志愿者，将根据具体情况，适当给予额外补贴。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组委会将根据志愿者的服务情况，参考志愿服务时间，评选“优秀志愿者”，并广泛宣传优秀志愿者的典型事例，宣传志愿精神和质量服务理念。</w:t>
      </w:r>
    </w:p>
    <w:p w:rsidR="0019123D" w:rsidRPr="005B1398" w:rsidRDefault="0019123D" w:rsidP="0019123D">
      <w:pPr>
        <w:spacing w:beforeLines="50" w:afterLines="50" w:line="540" w:lineRule="exact"/>
        <w:jc w:val="center"/>
        <w:rPr>
          <w:rFonts w:ascii="黑体" w:eastAsia="黑体" w:hAnsi="Times New Roman"/>
          <w:sz w:val="32"/>
          <w:szCs w:val="32"/>
        </w:rPr>
      </w:pPr>
      <w:r w:rsidRPr="005B1398">
        <w:rPr>
          <w:rFonts w:ascii="黑体" w:eastAsia="黑体" w:hAnsi="Times New Roman" w:hint="eastAsia"/>
          <w:sz w:val="32"/>
          <w:szCs w:val="32"/>
        </w:rPr>
        <w:t>第八章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附</w:t>
      </w:r>
      <w:r w:rsidRPr="005B1398">
        <w:rPr>
          <w:rFonts w:ascii="黑体" w:eastAsia="黑体" w:hAnsi="Times New Roman"/>
          <w:sz w:val="32"/>
          <w:szCs w:val="32"/>
        </w:rPr>
        <w:t xml:space="preserve">  </w:t>
      </w:r>
      <w:r w:rsidRPr="005B1398">
        <w:rPr>
          <w:rFonts w:ascii="黑体" w:eastAsia="黑体" w:hAnsi="Times New Roman" w:hint="eastAsia"/>
          <w:sz w:val="32"/>
          <w:szCs w:val="32"/>
        </w:rPr>
        <w:t>则</w:t>
      </w:r>
    </w:p>
    <w:p w:rsidR="0019123D" w:rsidRPr="005B1398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5B1398">
        <w:rPr>
          <w:rFonts w:ascii="仿宋_GB2312" w:eastAsia="仿宋_GB2312" w:hint="eastAsia"/>
          <w:sz w:val="32"/>
          <w:szCs w:val="32"/>
        </w:rPr>
        <w:t>本管理办法的修改、解释权归中国质量协会。</w:t>
      </w:r>
    </w:p>
    <w:p w:rsidR="0019123D" w:rsidRDefault="0019123D" w:rsidP="0019123D">
      <w:pPr>
        <w:pStyle w:val="ListParagraph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5B1398">
        <w:rPr>
          <w:rFonts w:ascii="仿宋_GB2312" w:eastAsia="仿宋_GB2312" w:hint="eastAsia"/>
          <w:sz w:val="32"/>
          <w:szCs w:val="32"/>
        </w:rPr>
        <w:t>本管理办法自颁布日起实施。</w:t>
      </w:r>
    </w:p>
    <w:p w:rsidR="00BD1ADA" w:rsidRPr="0019123D" w:rsidRDefault="00BD1ADA"/>
    <w:sectPr w:rsidR="00BD1ADA" w:rsidRPr="00191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DA" w:rsidRDefault="00BD1ADA" w:rsidP="0019123D">
      <w:r>
        <w:separator/>
      </w:r>
    </w:p>
  </w:endnote>
  <w:endnote w:type="continuationSeparator" w:id="1">
    <w:p w:rsidR="00BD1ADA" w:rsidRDefault="00BD1ADA" w:rsidP="0019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DA" w:rsidRDefault="00BD1ADA" w:rsidP="0019123D">
      <w:r>
        <w:separator/>
      </w:r>
    </w:p>
  </w:footnote>
  <w:footnote w:type="continuationSeparator" w:id="1">
    <w:p w:rsidR="00BD1ADA" w:rsidRDefault="00BD1ADA" w:rsidP="0019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6231"/>
    <w:multiLevelType w:val="hybridMultilevel"/>
    <w:tmpl w:val="A09ABE6A"/>
    <w:lvl w:ilvl="0" w:tplc="61AEC498">
      <w:start w:val="1"/>
      <w:numFmt w:val="chineseCountingThousand"/>
      <w:lvlText w:val="第%1条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23D"/>
    <w:rsid w:val="0019123D"/>
    <w:rsid w:val="00BD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23D"/>
    <w:rPr>
      <w:sz w:val="18"/>
      <w:szCs w:val="18"/>
    </w:rPr>
  </w:style>
  <w:style w:type="paragraph" w:customStyle="1" w:styleId="ListParagraph">
    <w:name w:val="List Paragraph"/>
    <w:basedOn w:val="a"/>
    <w:rsid w:val="001912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CAQ-W</dc:creator>
  <cp:keywords/>
  <dc:description/>
  <cp:lastModifiedBy>CAQ-W</cp:lastModifiedBy>
  <cp:revision>2</cp:revision>
  <dcterms:created xsi:type="dcterms:W3CDTF">2014-11-20T05:28:00Z</dcterms:created>
  <dcterms:modified xsi:type="dcterms:W3CDTF">2014-11-20T05:28:00Z</dcterms:modified>
</cp:coreProperties>
</file>